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2F" w:rsidRPr="0009330A" w:rsidRDefault="007D4C2F" w:rsidP="00093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4C2F" w:rsidRPr="007D4C2F" w:rsidRDefault="007D4C2F" w:rsidP="007D4C2F">
      <w:pPr>
        <w:ind w:left="443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C2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D4C2F" w:rsidRDefault="007D4C2F" w:rsidP="007D4C2F">
      <w:pPr>
        <w:pStyle w:val="a4"/>
        <w:ind w:left="4956" w:firstLine="1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Центра развития культуры</w:t>
      </w:r>
    </w:p>
    <w:p w:rsidR="007D4C2F" w:rsidRDefault="007D4C2F" w:rsidP="007D4C2F">
      <w:pPr>
        <w:pStyle w:val="a4"/>
        <w:ind w:left="4956" w:firstLine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D4C2F" w:rsidRPr="007D4C2F" w:rsidRDefault="007D4C2F" w:rsidP="007D4C2F">
      <w:pPr>
        <w:ind w:left="4956" w:firstLine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C2F">
        <w:rPr>
          <w:rFonts w:ascii="Times New Roman" w:hAnsi="Times New Roman" w:cs="Times New Roman"/>
          <w:sz w:val="24"/>
          <w:szCs w:val="24"/>
        </w:rPr>
        <w:t>от  «18» ноября 2019 года</w:t>
      </w:r>
    </w:p>
    <w:p w:rsidR="007D4C2F" w:rsidRDefault="007D4C2F" w:rsidP="007D4C2F">
      <w:pPr>
        <w:pStyle w:val="a4"/>
        <w:ind w:left="8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588D" w:rsidRDefault="002F588D" w:rsidP="007D4C2F">
      <w:pPr>
        <w:pStyle w:val="a4"/>
        <w:ind w:left="8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588D" w:rsidRPr="002F588D" w:rsidRDefault="002F588D" w:rsidP="002F588D">
      <w:pPr>
        <w:pStyle w:val="a4"/>
        <w:ind w:left="8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588D" w:rsidRPr="002F588D" w:rsidRDefault="002F588D" w:rsidP="002F588D">
      <w:pPr>
        <w:pStyle w:val="a4"/>
        <w:ind w:left="8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8D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доступа граждан к музейным предметам и музейным коллекциям </w:t>
      </w:r>
      <w:proofErr w:type="spellStart"/>
      <w:r w:rsidRPr="002F588D">
        <w:rPr>
          <w:rFonts w:ascii="Times New Roman" w:hAnsi="Times New Roman" w:cs="Times New Roman"/>
          <w:b/>
          <w:sz w:val="28"/>
          <w:szCs w:val="28"/>
        </w:rPr>
        <w:t>Ибресинского</w:t>
      </w:r>
      <w:proofErr w:type="spellEnd"/>
      <w:r w:rsidRPr="002F588D">
        <w:rPr>
          <w:rFonts w:ascii="Times New Roman" w:hAnsi="Times New Roman" w:cs="Times New Roman"/>
          <w:b/>
          <w:sz w:val="28"/>
          <w:szCs w:val="28"/>
        </w:rPr>
        <w:t xml:space="preserve"> этнографического музея под открытым небом филиала Муниципального бюджетного учреждения «Центр развития культуры» </w:t>
      </w:r>
      <w:proofErr w:type="spellStart"/>
      <w:r w:rsidRPr="002F588D">
        <w:rPr>
          <w:rFonts w:ascii="Times New Roman" w:hAnsi="Times New Roman" w:cs="Times New Roman"/>
          <w:b/>
          <w:sz w:val="28"/>
          <w:szCs w:val="28"/>
        </w:rPr>
        <w:t>Ибресинского</w:t>
      </w:r>
      <w:proofErr w:type="spellEnd"/>
      <w:r w:rsidRPr="002F588D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63726A" w:rsidRPr="002F588D" w:rsidRDefault="0063726A" w:rsidP="002F588D">
      <w:pPr>
        <w:pStyle w:val="a4"/>
        <w:ind w:left="89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8D" w:rsidRDefault="002F588D" w:rsidP="002F588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8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88D" w:rsidRPr="002F588D" w:rsidRDefault="002F588D" w:rsidP="0053279E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Музейные предметы и музейные коллекции, включённые в состав Музейного фонда Российской Федерации и находящиеся в музеях Российской Федерации, открыты для доступа граждан (ст. 44 Конституции Российской </w:t>
      </w:r>
      <w:proofErr w:type="spellStart"/>
      <w:r w:rsidRPr="002F588D">
        <w:rPr>
          <w:rFonts w:ascii="Times New Roman" w:hAnsi="Times New Roman" w:cs="Times New Roman"/>
          <w:sz w:val="28"/>
          <w:szCs w:val="28"/>
        </w:rPr>
        <w:t>Федероации</w:t>
      </w:r>
      <w:proofErr w:type="spellEnd"/>
      <w:r w:rsidRPr="002F588D">
        <w:rPr>
          <w:rFonts w:ascii="Times New Roman" w:hAnsi="Times New Roman" w:cs="Times New Roman"/>
          <w:sz w:val="28"/>
          <w:szCs w:val="28"/>
        </w:rPr>
        <w:t>).</w:t>
      </w:r>
    </w:p>
    <w:p w:rsidR="002F588D" w:rsidRDefault="002F588D" w:rsidP="0053279E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3279E" w:rsidRPr="0053279E">
        <w:rPr>
          <w:rFonts w:ascii="Times New Roman" w:hAnsi="Times New Roman" w:cs="Times New Roman"/>
          <w:sz w:val="28"/>
          <w:szCs w:val="28"/>
        </w:rPr>
        <w:t xml:space="preserve">о порядке и условиях доступа граждан к музейным предметам и музейным </w:t>
      </w:r>
      <w:r w:rsidR="0053279E">
        <w:rPr>
          <w:rFonts w:ascii="Times New Roman" w:hAnsi="Times New Roman" w:cs="Times New Roman"/>
          <w:sz w:val="28"/>
          <w:szCs w:val="28"/>
        </w:rPr>
        <w:t xml:space="preserve">коллекции (далее – Положение) </w:t>
      </w:r>
      <w:proofErr w:type="spellStart"/>
      <w:r w:rsidR="0053279E" w:rsidRPr="0053279E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53279E" w:rsidRPr="0053279E">
        <w:rPr>
          <w:rFonts w:ascii="Times New Roman" w:hAnsi="Times New Roman" w:cs="Times New Roman"/>
          <w:sz w:val="28"/>
          <w:szCs w:val="28"/>
        </w:rPr>
        <w:t xml:space="preserve"> этнографического музея под открытым небом филиала Муниципального бюджетного учреждения «Центр развития культуры» </w:t>
      </w:r>
      <w:proofErr w:type="spellStart"/>
      <w:r w:rsidR="0053279E" w:rsidRPr="0053279E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53279E" w:rsidRPr="0053279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53279E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разработано в соответствии с законодательством Российской Федерации в сфере музейного дела; нормативными правовыми документами Министерства культуры Российской Федерации, определяющими единые правила и условия формирования, сохранения, учёта и использования музейных предметов, входящих в состав Музейного фонда Российской Федерации, а также внутренними документами, регламентирующими трудовой распорядок Учреждения.</w:t>
      </w:r>
    </w:p>
    <w:p w:rsidR="0053279E" w:rsidRDefault="0053279E" w:rsidP="0053279E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утверждается приказом директора Учреждения и является единым для Учреждения.</w:t>
      </w:r>
    </w:p>
    <w:p w:rsidR="002F588D" w:rsidRDefault="0053279E" w:rsidP="004D1455">
      <w:pPr>
        <w:pStyle w:val="a4"/>
        <w:numPr>
          <w:ilvl w:val="1"/>
          <w:numId w:val="3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4D1455">
        <w:rPr>
          <w:rFonts w:ascii="Times New Roman" w:hAnsi="Times New Roman" w:cs="Times New Roman"/>
          <w:sz w:val="28"/>
          <w:szCs w:val="28"/>
        </w:rPr>
        <w:t xml:space="preserve">Положение доводится </w:t>
      </w:r>
      <w:r w:rsidR="004D1455">
        <w:rPr>
          <w:rFonts w:ascii="Times New Roman" w:hAnsi="Times New Roman" w:cs="Times New Roman"/>
          <w:sz w:val="28"/>
          <w:szCs w:val="28"/>
        </w:rPr>
        <w:t>до граждан путём размещения на официальном сайте</w:t>
      </w:r>
      <w:r w:rsidRPr="004D1455">
        <w:rPr>
          <w:rFonts w:ascii="Times New Roman" w:hAnsi="Times New Roman" w:cs="Times New Roman"/>
          <w:sz w:val="28"/>
          <w:szCs w:val="28"/>
        </w:rPr>
        <w:t xml:space="preserve"> </w:t>
      </w:r>
      <w:r w:rsidR="004D1455" w:rsidRPr="004D14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D1455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4D1455">
        <w:rPr>
          <w:rFonts w:ascii="Times New Roman" w:hAnsi="Times New Roman" w:cs="Times New Roman"/>
          <w:sz w:val="28"/>
          <w:szCs w:val="28"/>
        </w:rPr>
        <w:t xml:space="preserve"> </w:t>
      </w:r>
      <w:r w:rsidR="004D1455" w:rsidRPr="004D1455">
        <w:rPr>
          <w:rFonts w:ascii="Times New Roman" w:hAnsi="Times New Roman" w:cs="Times New Roman"/>
          <w:sz w:val="28"/>
          <w:szCs w:val="28"/>
        </w:rPr>
        <w:t>района</w:t>
      </w:r>
      <w:r w:rsidR="004D1455">
        <w:rPr>
          <w:rFonts w:ascii="Times New Roman" w:hAnsi="Times New Roman" w:cs="Times New Roman"/>
          <w:sz w:val="28"/>
          <w:szCs w:val="28"/>
        </w:rPr>
        <w:t xml:space="preserve"> (на странице </w:t>
      </w:r>
      <w:proofErr w:type="spellStart"/>
      <w:r w:rsidR="004D1455"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 w:rsidR="004D1455">
        <w:rPr>
          <w:rFonts w:ascii="Times New Roman" w:hAnsi="Times New Roman" w:cs="Times New Roman"/>
          <w:sz w:val="28"/>
          <w:szCs w:val="28"/>
        </w:rPr>
        <w:t xml:space="preserve"> этнографический музей под открытым небом филиал Центра развития культуры </w:t>
      </w:r>
      <w:proofErr w:type="spellStart"/>
      <w:r w:rsidR="004D1455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4D1455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4D1455" w:rsidRPr="004D1455">
        <w:rPr>
          <w:rFonts w:ascii="Times New Roman" w:hAnsi="Times New Roman" w:cs="Times New Roman"/>
          <w:sz w:val="28"/>
          <w:szCs w:val="28"/>
        </w:rPr>
        <w:t>.</w:t>
      </w:r>
    </w:p>
    <w:p w:rsidR="004D1455" w:rsidRDefault="004D1455" w:rsidP="004D1455">
      <w:pPr>
        <w:pStyle w:val="a4"/>
        <w:numPr>
          <w:ilvl w:val="1"/>
          <w:numId w:val="3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Положения не ограничен.</w:t>
      </w:r>
    </w:p>
    <w:p w:rsidR="004D1455" w:rsidRDefault="004D1455" w:rsidP="004D1455">
      <w:pPr>
        <w:pStyle w:val="a4"/>
        <w:numPr>
          <w:ilvl w:val="1"/>
          <w:numId w:val="3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Положение, а также прекращение действия Положения оформляются приказом директора Учреждения.</w:t>
      </w:r>
    </w:p>
    <w:p w:rsidR="009C69A5" w:rsidRPr="0009330A" w:rsidRDefault="009C69A5" w:rsidP="000933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9A5" w:rsidRDefault="009C69A5" w:rsidP="009C69A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C69A5">
        <w:rPr>
          <w:rFonts w:ascii="Times New Roman" w:hAnsi="Times New Roman" w:cs="Times New Roman"/>
          <w:b/>
          <w:sz w:val="28"/>
          <w:szCs w:val="28"/>
        </w:rPr>
        <w:t>Порядок и условия доступа граждан на экспозиции и выставки.</w:t>
      </w:r>
    </w:p>
    <w:p w:rsidR="009C69A5" w:rsidRDefault="009C69A5" w:rsidP="009C69A5">
      <w:pPr>
        <w:pStyle w:val="a4"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:rsidR="009C69A5" w:rsidRDefault="009C69A5" w:rsidP="00D64CFA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Экспозиционные и выставочные залы Учреждения  доступны для посещения граждан в часы работы музея. </w:t>
      </w:r>
      <w:r w:rsidR="00D64CFA">
        <w:rPr>
          <w:rFonts w:ascii="Times New Roman" w:hAnsi="Times New Roman" w:cs="Times New Roman"/>
          <w:sz w:val="28"/>
          <w:szCs w:val="28"/>
        </w:rPr>
        <w:t>Режим работы устанавливается приказом директора Учреждения.</w:t>
      </w:r>
    </w:p>
    <w:p w:rsidR="00D64CFA" w:rsidRDefault="00D64CFA" w:rsidP="00D64CFA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посещения гражданами экспозиционных и выставочных залов также регламентируется приказом директора.</w:t>
      </w:r>
    </w:p>
    <w:p w:rsidR="00D64CFA" w:rsidRDefault="00D64CFA" w:rsidP="00D64CFA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режиме работы Учреждения, цене входных билетов, экскурсионных и других программ, а также контактные телефоны размещаются на официальном сайте</w:t>
      </w:r>
      <w:r w:rsidRPr="004D14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45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этнографический музей под открытым небом филиал Центра развития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4D1455">
        <w:rPr>
          <w:rFonts w:ascii="Times New Roman" w:hAnsi="Times New Roman" w:cs="Times New Roman"/>
          <w:sz w:val="28"/>
          <w:szCs w:val="28"/>
        </w:rPr>
        <w:t>.</w:t>
      </w:r>
    </w:p>
    <w:p w:rsidR="00D64CFA" w:rsidRDefault="00D64CFA" w:rsidP="00D64CFA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D64CFA" w:rsidRDefault="00D64CFA" w:rsidP="00D64CF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64CFA">
        <w:rPr>
          <w:rFonts w:ascii="Times New Roman" w:hAnsi="Times New Roman" w:cs="Times New Roman"/>
          <w:b/>
          <w:sz w:val="28"/>
          <w:szCs w:val="28"/>
        </w:rPr>
        <w:t>Порядок и условия доступа граждан в фонды Учреждения.</w:t>
      </w:r>
    </w:p>
    <w:p w:rsidR="00D64CFA" w:rsidRDefault="00D64CFA" w:rsidP="00D64CFA">
      <w:pPr>
        <w:rPr>
          <w:rFonts w:ascii="Times New Roman" w:hAnsi="Times New Roman" w:cs="Times New Roman"/>
          <w:sz w:val="28"/>
          <w:szCs w:val="28"/>
        </w:rPr>
      </w:pPr>
    </w:p>
    <w:p w:rsidR="00D64CFA" w:rsidRDefault="00D64CFA" w:rsidP="00D64CFA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граждан в фонды Учреждения производится только по предварительному письменному запросу, составленному в произвольной форме.</w:t>
      </w:r>
    </w:p>
    <w:p w:rsidR="00D64CFA" w:rsidRDefault="00D64CFA" w:rsidP="00D64CFA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запросе обязательно указываются;</w:t>
      </w:r>
    </w:p>
    <w:p w:rsidR="00D64CFA" w:rsidRDefault="00D64CFA" w:rsidP="00D64CFA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D64CFA" w:rsidRDefault="00D64CFA" w:rsidP="00D64CFA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 фондов и использования музейных предметов и их изображений;</w:t>
      </w:r>
    </w:p>
    <w:p w:rsidR="00D64CFA" w:rsidRDefault="00D64CFA" w:rsidP="00D64CFA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работы;</w:t>
      </w:r>
    </w:p>
    <w:p w:rsidR="00D64CFA" w:rsidRDefault="00D64CFA" w:rsidP="00D64CFA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-контактная информация.</w:t>
      </w:r>
    </w:p>
    <w:p w:rsidR="00D64CFA" w:rsidRDefault="00D64CFA" w:rsidP="00541E6D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Срок рассмотрения письма-запроса составит 10 (десять) рабочих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срока заявитель получает письменное или устное уведомление о возможности посещения фондов.</w:t>
      </w:r>
    </w:p>
    <w:p w:rsidR="00D64CFA" w:rsidRDefault="00541E6D" w:rsidP="00607F2B">
      <w:pPr>
        <w:pStyle w:val="a4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посещении фондов заявитель заполн</w:t>
      </w:r>
      <w:r w:rsidR="00607F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анк</w:t>
      </w:r>
      <w:r w:rsidR="00A519BD">
        <w:rPr>
          <w:rFonts w:ascii="Times New Roman" w:hAnsi="Times New Roman" w:cs="Times New Roman"/>
          <w:sz w:val="28"/>
          <w:szCs w:val="28"/>
        </w:rPr>
        <w:t>ету исследователя (приложение №3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7F2B" w:rsidRDefault="00607F2B" w:rsidP="00D64CFA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607F2B" w:rsidRDefault="00607F2B" w:rsidP="00607F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7F2B">
        <w:rPr>
          <w:rFonts w:ascii="Times New Roman" w:hAnsi="Times New Roman" w:cs="Times New Roman"/>
          <w:b/>
          <w:sz w:val="28"/>
          <w:szCs w:val="28"/>
        </w:rPr>
        <w:t>Ограничение доступа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F2B" w:rsidRDefault="00607F2B" w:rsidP="00607F2B">
      <w:pPr>
        <w:pStyle w:val="a4"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:rsidR="00607F2B" w:rsidRDefault="00607F2B" w:rsidP="00607F2B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граждан в экспозиционные и выставочные залы Учреждения может быть ограничен по техническим причинам, а также в связи с проведением специальных мероприятий.</w:t>
      </w:r>
    </w:p>
    <w:p w:rsidR="00607F2B" w:rsidRDefault="00607F2B" w:rsidP="00607F2B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экстренных противоаварийных работ, связанных с ограничением доступа граждан в экспозиционные и  выставочные залы, доводится до граждан в течение 30-45 минут с момента обнаружения технических неисправностей.</w:t>
      </w:r>
    </w:p>
    <w:p w:rsidR="00607F2B" w:rsidRDefault="00607F2B" w:rsidP="00607F2B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ограничении доступа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экспзиционные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выставочные залы</w:t>
      </w:r>
      <w:r w:rsidRPr="0060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а также в зонах приёма посетителей не позднее, чем за 5 рабочих дней до начала мероприятия.</w:t>
      </w:r>
    </w:p>
    <w:p w:rsidR="00607F2B" w:rsidRDefault="00607F2B" w:rsidP="00607F2B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доступа граждан к музейным предметам, хранящимся  в фондах Учреждения, производится по следующим основаниям:</w:t>
      </w:r>
    </w:p>
    <w:p w:rsidR="00607F2B" w:rsidRDefault="00607F2B" w:rsidP="00607F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неудовлетворительное состояние сохранности музейных предметов и музейных коллекций;</w:t>
      </w:r>
    </w:p>
    <w:p w:rsidR="00607F2B" w:rsidRDefault="00607F2B" w:rsidP="00607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5429">
        <w:rPr>
          <w:rFonts w:ascii="Times New Roman" w:hAnsi="Times New Roman" w:cs="Times New Roman"/>
          <w:sz w:val="28"/>
          <w:szCs w:val="28"/>
        </w:rPr>
        <w:t>производство реставрационных работ;</w:t>
      </w:r>
    </w:p>
    <w:p w:rsidR="00E95429" w:rsidRDefault="00E95429" w:rsidP="00607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нахождение музейного предмета или музейной коллекции на временной (постоянной) экспозиции в других организациях;</w:t>
      </w:r>
    </w:p>
    <w:p w:rsidR="00E95429" w:rsidRDefault="00E95429" w:rsidP="00607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иные предусмотренные законодательством Российской Федерации основания.</w:t>
      </w:r>
    </w:p>
    <w:p w:rsidR="00E95429" w:rsidRDefault="00E95429" w:rsidP="00607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- 4.5. Доступ к предметам, находящимся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фондохранилищах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во временном пользовании, возможен только с разрешения владельцев данных предметов.</w:t>
      </w:r>
    </w:p>
    <w:p w:rsidR="00E95429" w:rsidRDefault="00E95429" w:rsidP="00607F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5429" w:rsidRDefault="00E95429" w:rsidP="00E9542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95429">
        <w:rPr>
          <w:rFonts w:ascii="Times New Roman" w:hAnsi="Times New Roman" w:cs="Times New Roman"/>
          <w:b/>
          <w:sz w:val="28"/>
          <w:szCs w:val="28"/>
        </w:rPr>
        <w:t>Порядок предоставления неисключительного права публикации музейных предметов.</w:t>
      </w:r>
    </w:p>
    <w:p w:rsidR="00E95429" w:rsidRDefault="00E95429" w:rsidP="00E95429">
      <w:pPr>
        <w:rPr>
          <w:rFonts w:ascii="Times New Roman" w:hAnsi="Times New Roman" w:cs="Times New Roman"/>
          <w:b/>
          <w:sz w:val="28"/>
          <w:szCs w:val="28"/>
        </w:rPr>
      </w:pPr>
    </w:p>
    <w:p w:rsidR="00E95429" w:rsidRDefault="00E95429" w:rsidP="00E95429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95429">
        <w:rPr>
          <w:rFonts w:ascii="Times New Roman" w:hAnsi="Times New Roman" w:cs="Times New Roman"/>
          <w:sz w:val="28"/>
          <w:szCs w:val="28"/>
        </w:rPr>
        <w:t xml:space="preserve">Неисключительное право публикации музейных предметов (далее – право публикации) предоставляется заявителям </w:t>
      </w:r>
      <w:r>
        <w:rPr>
          <w:rFonts w:ascii="Times New Roman" w:hAnsi="Times New Roman" w:cs="Times New Roman"/>
          <w:sz w:val="28"/>
          <w:szCs w:val="28"/>
        </w:rPr>
        <w:t>в договорном порядке только по предварительному письменному запросу, составленному в произвольной форме.</w:t>
      </w:r>
    </w:p>
    <w:p w:rsidR="00E95429" w:rsidRDefault="00E95429" w:rsidP="00E95429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запросе обязательно указываются:</w:t>
      </w:r>
    </w:p>
    <w:p w:rsidR="00E95429" w:rsidRDefault="00E95429" w:rsidP="00E95429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E95429" w:rsidRDefault="00E95429" w:rsidP="00E95429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посещения фондов и использования музейных предметов и их изображений;</w:t>
      </w:r>
    </w:p>
    <w:p w:rsidR="00E95429" w:rsidRDefault="00E95429" w:rsidP="00E95429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выполнения работы;</w:t>
      </w:r>
    </w:p>
    <w:p w:rsidR="00E95429" w:rsidRDefault="00E95429" w:rsidP="00E95429">
      <w:pPr>
        <w:pStyle w:val="a4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-контактная информация.</w:t>
      </w:r>
    </w:p>
    <w:p w:rsidR="00E95429" w:rsidRDefault="00E95429" w:rsidP="0029041D">
      <w:pPr>
        <w:pStyle w:val="a4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публикации музейных предметов ссылка на принадлежность предметов Учреждения обязательна.</w:t>
      </w:r>
    </w:p>
    <w:p w:rsidR="0029041D" w:rsidRDefault="00207DC2" w:rsidP="00207DC2">
      <w:pPr>
        <w:pStyle w:val="a4"/>
        <w:numPr>
          <w:ilvl w:val="1"/>
          <w:numId w:val="3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первой публикации музейных предметов и музейных коллекций, находящихся в фондах Учреждения, принадлежит Учреждению.</w:t>
      </w:r>
    </w:p>
    <w:p w:rsidR="00207DC2" w:rsidRDefault="00207DC2" w:rsidP="00207DC2">
      <w:pPr>
        <w:pStyle w:val="a4"/>
        <w:numPr>
          <w:ilvl w:val="1"/>
          <w:numId w:val="3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изображений предметов, опубликованных Учреждением в сети Интернет, ссылка на принадлежность предметов и изображений Учреждению обязательна.</w:t>
      </w:r>
    </w:p>
    <w:p w:rsidR="00207DC2" w:rsidRDefault="00207DC2" w:rsidP="00207DC2">
      <w:pPr>
        <w:pStyle w:val="a4"/>
        <w:ind w:left="710" w:firstLine="0"/>
        <w:rPr>
          <w:rFonts w:ascii="Times New Roman" w:hAnsi="Times New Roman" w:cs="Times New Roman"/>
          <w:sz w:val="28"/>
          <w:szCs w:val="28"/>
        </w:rPr>
      </w:pPr>
    </w:p>
    <w:p w:rsidR="00207DC2" w:rsidRDefault="00207DC2" w:rsidP="00207D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07DC2">
        <w:rPr>
          <w:rFonts w:ascii="Times New Roman" w:hAnsi="Times New Roman" w:cs="Times New Roman"/>
          <w:b/>
          <w:sz w:val="28"/>
          <w:szCs w:val="28"/>
        </w:rPr>
        <w:t>Особые условия.</w:t>
      </w:r>
    </w:p>
    <w:p w:rsidR="00207DC2" w:rsidRDefault="00207DC2" w:rsidP="00207DC2">
      <w:pPr>
        <w:pStyle w:val="a4"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:rsidR="000912DF" w:rsidRDefault="00207DC2" w:rsidP="00207DC2">
      <w:pPr>
        <w:pStyle w:val="a4"/>
        <w:numPr>
          <w:ilvl w:val="1"/>
          <w:numId w:val="3"/>
        </w:numPr>
        <w:ind w:left="142" w:firstLine="851"/>
        <w:rPr>
          <w:rFonts w:ascii="Times New Roman" w:hAnsi="Times New Roman" w:cs="Times New Roman"/>
          <w:b/>
          <w:sz w:val="28"/>
          <w:szCs w:val="28"/>
        </w:rPr>
      </w:pPr>
      <w:r w:rsidRPr="00207DC2">
        <w:rPr>
          <w:rFonts w:ascii="Times New Roman" w:hAnsi="Times New Roman" w:cs="Times New Roman"/>
          <w:sz w:val="28"/>
          <w:szCs w:val="28"/>
        </w:rPr>
        <w:t xml:space="preserve"> Для частных и юридических лиц Учреждение не производит материальную оценку предметов и не проводит их историко-культурную, художественную, научную и иную экспертизу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7DC2" w:rsidRPr="000912DF" w:rsidRDefault="000912DF" w:rsidP="00207DC2">
      <w:pPr>
        <w:pStyle w:val="a4"/>
        <w:numPr>
          <w:ilvl w:val="1"/>
          <w:numId w:val="3"/>
        </w:numPr>
        <w:ind w:left="142" w:firstLine="851"/>
        <w:rPr>
          <w:rFonts w:ascii="Times New Roman" w:hAnsi="Times New Roman" w:cs="Times New Roman"/>
          <w:sz w:val="28"/>
          <w:szCs w:val="28"/>
        </w:rPr>
      </w:pPr>
      <w:r w:rsidRPr="000912DF">
        <w:rPr>
          <w:rFonts w:ascii="Times New Roman" w:hAnsi="Times New Roman" w:cs="Times New Roman"/>
          <w:sz w:val="28"/>
          <w:szCs w:val="28"/>
        </w:rPr>
        <w:t xml:space="preserve"> 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Учреждения, объектов, расположенных на территории Учреждения, а также с использованием их названий и символики, осуществляется с разрешения дирекции по предварительному письменному обращению (</w:t>
      </w:r>
      <w:proofErr w:type="gramStart"/>
      <w:r w:rsidRPr="000912D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912DF">
        <w:rPr>
          <w:rFonts w:ascii="Times New Roman" w:hAnsi="Times New Roman" w:cs="Times New Roman"/>
          <w:sz w:val="28"/>
          <w:szCs w:val="28"/>
        </w:rPr>
        <w:t>. п.5.1 настоящего Положения).</w:t>
      </w:r>
      <w:r w:rsidR="00207DC2" w:rsidRPr="0009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30A" w:rsidRDefault="0009330A" w:rsidP="00F173CC">
      <w:pPr>
        <w:pStyle w:val="a4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30A" w:rsidRDefault="0009330A" w:rsidP="00F173CC">
      <w:pPr>
        <w:pStyle w:val="a4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30A" w:rsidRDefault="0009330A" w:rsidP="00F173CC">
      <w:pPr>
        <w:pStyle w:val="a4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30A" w:rsidRDefault="0009330A" w:rsidP="00F173CC">
      <w:pPr>
        <w:pStyle w:val="a4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30A" w:rsidRDefault="0009330A" w:rsidP="00F173CC">
      <w:pPr>
        <w:pStyle w:val="a4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30A" w:rsidRDefault="0009330A" w:rsidP="00F173CC">
      <w:pPr>
        <w:pStyle w:val="a4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429" w:rsidRDefault="00F173CC" w:rsidP="00F173CC">
      <w:pPr>
        <w:pStyle w:val="a4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173CC" w:rsidRDefault="00A519BD" w:rsidP="00F173CC">
      <w:pPr>
        <w:pStyle w:val="a4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73CC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F173CC" w:rsidRPr="00F17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3CC" w:rsidRPr="00F173CC">
        <w:rPr>
          <w:rFonts w:ascii="Times New Roman" w:hAnsi="Times New Roman" w:cs="Times New Roman"/>
          <w:sz w:val="28"/>
          <w:szCs w:val="28"/>
        </w:rPr>
        <w:t xml:space="preserve">о порядке и условиях доступа граждан к музейным предметам и музейным коллекциям </w:t>
      </w:r>
      <w:proofErr w:type="spellStart"/>
      <w:r w:rsidR="00F173CC" w:rsidRPr="00F173CC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F173CC" w:rsidRPr="00F173CC">
        <w:rPr>
          <w:rFonts w:ascii="Times New Roman" w:hAnsi="Times New Roman" w:cs="Times New Roman"/>
          <w:sz w:val="28"/>
          <w:szCs w:val="28"/>
        </w:rPr>
        <w:t xml:space="preserve"> этнографического музея под открытым небом </w:t>
      </w:r>
      <w:r w:rsidR="00F173CC">
        <w:rPr>
          <w:rFonts w:ascii="Times New Roman" w:hAnsi="Times New Roman" w:cs="Times New Roman"/>
          <w:sz w:val="28"/>
          <w:szCs w:val="28"/>
        </w:rPr>
        <w:t>Центра развития культуры</w:t>
      </w:r>
      <w:r w:rsidR="00F173CC" w:rsidRPr="00F17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3CC" w:rsidRPr="00F173CC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F173CC" w:rsidRPr="00F173C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173CC" w:rsidRDefault="00F173CC" w:rsidP="00F173CC">
      <w:pPr>
        <w:pStyle w:val="a4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F173CC" w:rsidRDefault="00F173CC" w:rsidP="00F173CC">
      <w:pPr>
        <w:pStyle w:val="a4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F173CC" w:rsidRDefault="00F173CC" w:rsidP="00F173CC">
      <w:pPr>
        <w:pStyle w:val="a4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F173CC" w:rsidRDefault="00F173CC" w:rsidP="00F173CC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F173CC" w:rsidRDefault="00F173CC" w:rsidP="00F173CC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«Публикация музейных предметов и музейных коллекций»</w:t>
      </w:r>
    </w:p>
    <w:p w:rsidR="00F173CC" w:rsidRDefault="00F173CC" w:rsidP="00F173CC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73CC" w:rsidRDefault="00F173CC" w:rsidP="00F173CC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Памятка отражает основные положения Статьи 36 «Публикация музейных предметов и музейных коллекций» Федерального закона от 26.05.1996 №54-ФЗ «О музейном фонде Российской Федерации и музеях в Российской Федерации» (в редакции от 03.07.2016 №357 – ФЗ).</w:t>
      </w:r>
    </w:p>
    <w:p w:rsidR="00F173CC" w:rsidRDefault="00F173CC" w:rsidP="00F173CC">
      <w:pPr>
        <w:pStyle w:val="a4"/>
        <w:numPr>
          <w:ilvl w:val="0"/>
          <w:numId w:val="5"/>
        </w:numPr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первой публикации музейных предметов и коллекций, включённых в состав Музейного фонда Российской Федерации и находящихся в музеях в Российской Федерации, принадлежит музею</w:t>
      </w:r>
      <w:r w:rsidR="0099569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за которым закреплены данные музейные предметы и музейные коллекции</w:t>
      </w:r>
      <w:r w:rsidR="00D0174D">
        <w:rPr>
          <w:rFonts w:ascii="Times New Roman" w:hAnsi="Times New Roman" w:cs="Times New Roman"/>
          <w:sz w:val="28"/>
          <w:szCs w:val="28"/>
        </w:rPr>
        <w:t>.</w:t>
      </w:r>
    </w:p>
    <w:p w:rsidR="00D0174D" w:rsidRDefault="00D0174D" w:rsidP="00F173CC">
      <w:pPr>
        <w:pStyle w:val="a4"/>
        <w:numPr>
          <w:ilvl w:val="0"/>
          <w:numId w:val="5"/>
        </w:numPr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прав на использование в коммерческих целях воспроизведений музейных предметов и музейных коллекций, включённых в состав музейного фонда Российской Федерации и находящихся в музеях в Российской Федерации, осуществляется музеем, в порядке, установленным собственником музейных предметов и музейных коллекций</w:t>
      </w:r>
      <w:r w:rsidR="0099569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74D" w:rsidRPr="00F173CC" w:rsidRDefault="00D0174D" w:rsidP="00995693">
      <w:pPr>
        <w:pStyle w:val="a4"/>
        <w:numPr>
          <w:ilvl w:val="0"/>
          <w:numId w:val="5"/>
        </w:numPr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изобразительной, печатной, сувенирной и другой тиражной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названий и символики, осущест</w:t>
      </w:r>
      <w:r w:rsidR="00995693">
        <w:rPr>
          <w:rFonts w:ascii="Times New Roman" w:hAnsi="Times New Roman" w:cs="Times New Roman"/>
          <w:sz w:val="28"/>
          <w:szCs w:val="28"/>
        </w:rPr>
        <w:t>вляется с разрешения дирекции музеев***.</w:t>
      </w:r>
    </w:p>
    <w:p w:rsidR="00F173CC" w:rsidRDefault="00995693" w:rsidP="00995693">
      <w:pPr>
        <w:pStyle w:val="a4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Примечания в условиях действия Памятки  в Центре развития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95693" w:rsidRDefault="00995693" w:rsidP="00995693">
      <w:pPr>
        <w:ind w:left="13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569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95693"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 w:rsidRPr="00995693">
        <w:rPr>
          <w:rFonts w:ascii="Times New Roman" w:hAnsi="Times New Roman" w:cs="Times New Roman"/>
          <w:sz w:val="28"/>
          <w:szCs w:val="28"/>
        </w:rPr>
        <w:t xml:space="preserve"> этнографический музей под открытым небом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6747">
        <w:rPr>
          <w:rFonts w:ascii="Times New Roman" w:hAnsi="Times New Roman" w:cs="Times New Roman"/>
          <w:sz w:val="28"/>
          <w:szCs w:val="28"/>
        </w:rPr>
        <w:t>;</w:t>
      </w:r>
    </w:p>
    <w:p w:rsidR="00386747" w:rsidRDefault="00386747" w:rsidP="00995693">
      <w:pPr>
        <w:ind w:left="13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   Российская Федерация через уполномоченный орган – Министерство культуры, по делам национальностей и архивного дела Чувашской Республики;</w:t>
      </w:r>
    </w:p>
    <w:p w:rsidR="00386747" w:rsidRDefault="00386747" w:rsidP="00995693">
      <w:pPr>
        <w:ind w:left="13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    Центр развития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19BD" w:rsidRDefault="00A519BD" w:rsidP="00995693">
      <w:pPr>
        <w:ind w:left="1353" w:firstLine="0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995693">
      <w:pPr>
        <w:ind w:left="1353" w:firstLine="0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995693">
      <w:pPr>
        <w:ind w:left="1353" w:firstLine="0"/>
        <w:rPr>
          <w:rFonts w:ascii="Times New Roman" w:hAnsi="Times New Roman" w:cs="Times New Roman"/>
          <w:sz w:val="28"/>
          <w:szCs w:val="28"/>
        </w:rPr>
      </w:pPr>
    </w:p>
    <w:p w:rsidR="0009330A" w:rsidRDefault="0009330A" w:rsidP="00995693">
      <w:pPr>
        <w:ind w:left="1353" w:firstLine="0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995693">
      <w:pPr>
        <w:ind w:left="1353" w:firstLine="0"/>
        <w:rPr>
          <w:rFonts w:ascii="Times New Roman" w:hAnsi="Times New Roman" w:cs="Times New Roman"/>
          <w:sz w:val="28"/>
          <w:szCs w:val="28"/>
        </w:rPr>
      </w:pPr>
    </w:p>
    <w:p w:rsidR="00A519BD" w:rsidRDefault="0009330A" w:rsidP="00A519BD">
      <w:pPr>
        <w:pStyle w:val="a4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A519BD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519BD" w:rsidRDefault="00A519BD" w:rsidP="00A519BD">
      <w:pPr>
        <w:pStyle w:val="a4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F17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CC">
        <w:rPr>
          <w:rFonts w:ascii="Times New Roman" w:hAnsi="Times New Roman" w:cs="Times New Roman"/>
          <w:sz w:val="28"/>
          <w:szCs w:val="28"/>
        </w:rPr>
        <w:t xml:space="preserve">о порядке и условиях доступа граждан к музейным предметам и музейным коллекциям </w:t>
      </w:r>
      <w:proofErr w:type="spellStart"/>
      <w:r w:rsidRPr="00F173CC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F173CC">
        <w:rPr>
          <w:rFonts w:ascii="Times New Roman" w:hAnsi="Times New Roman" w:cs="Times New Roman"/>
          <w:sz w:val="28"/>
          <w:szCs w:val="28"/>
        </w:rPr>
        <w:t xml:space="preserve"> этнографического музея под открытым небом </w:t>
      </w:r>
      <w:r>
        <w:rPr>
          <w:rFonts w:ascii="Times New Roman" w:hAnsi="Times New Roman" w:cs="Times New Roman"/>
          <w:sz w:val="28"/>
          <w:szCs w:val="28"/>
        </w:rPr>
        <w:t>Центра развития культуры</w:t>
      </w:r>
      <w:r w:rsidRPr="00F17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CC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F173C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519BD" w:rsidRDefault="00A519BD" w:rsidP="00A519BD">
      <w:pPr>
        <w:pStyle w:val="a4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A519BD">
      <w:pPr>
        <w:pStyle w:val="a4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A519BD">
      <w:pPr>
        <w:pStyle w:val="a4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A519BD">
      <w:pPr>
        <w:pStyle w:val="a4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A519BD">
      <w:pPr>
        <w:pStyle w:val="a4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исследователя</w:t>
      </w:r>
    </w:p>
    <w:p w:rsidR="00A519BD" w:rsidRDefault="00A519BD" w:rsidP="00A519BD">
      <w:pPr>
        <w:pStyle w:val="a4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г.</w:t>
      </w: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</w:t>
      </w: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</w:t>
      </w: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</w:t>
      </w:r>
    </w:p>
    <w:p w:rsidR="00A519BD" w:rsidRP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</w:t>
      </w: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(учёбы) и должность</w:t>
      </w: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направившей исследователя, её адрес:</w:t>
      </w:r>
    </w:p>
    <w:p w:rsidR="00A519BD" w:rsidRDefault="00A519BD" w:rsidP="00A519BD">
      <w:pPr>
        <w:pStyle w:val="a4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519BD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учёна степень</w:t>
      </w:r>
    </w:p>
    <w:p w:rsidR="003F3A97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3A97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хронологические рамки исследования</w:t>
      </w:r>
    </w:p>
    <w:p w:rsidR="003F3A97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3F3A97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3F3A97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3A97" w:rsidRPr="003F3A97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домашний_________________________</w:t>
      </w:r>
      <w:r w:rsidRPr="003F3A97">
        <w:rPr>
          <w:rFonts w:ascii="Times New Roman" w:hAnsi="Times New Roman" w:cs="Times New Roman"/>
          <w:sz w:val="28"/>
          <w:szCs w:val="28"/>
        </w:rPr>
        <w:t>_</w:t>
      </w:r>
    </w:p>
    <w:p w:rsidR="003F3A97" w:rsidRPr="003F3A97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Служебный_______________________________</w:t>
      </w:r>
      <w:r w:rsidRPr="003F3A97">
        <w:rPr>
          <w:rFonts w:ascii="Times New Roman" w:hAnsi="Times New Roman" w:cs="Times New Roman"/>
          <w:sz w:val="28"/>
          <w:szCs w:val="28"/>
        </w:rPr>
        <w:t>_</w:t>
      </w:r>
    </w:p>
    <w:p w:rsidR="003F3A97" w:rsidRPr="003F3A97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сотовый__________________________</w:t>
      </w:r>
      <w:r w:rsidRPr="003F3A97">
        <w:rPr>
          <w:rFonts w:ascii="Times New Roman" w:hAnsi="Times New Roman" w:cs="Times New Roman"/>
          <w:sz w:val="28"/>
          <w:szCs w:val="28"/>
        </w:rPr>
        <w:t>__</w:t>
      </w:r>
    </w:p>
    <w:p w:rsidR="003F3A97" w:rsidRPr="0083246B" w:rsidRDefault="003F3A97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24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3246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3A97" w:rsidRDefault="0083246B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83246B" w:rsidRDefault="0083246B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246B" w:rsidRDefault="0083246B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</w:t>
      </w:r>
    </w:p>
    <w:p w:rsidR="0083246B" w:rsidRDefault="0083246B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131D6" w:rsidRDefault="00B131D6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83246B" w:rsidRPr="0083246B" w:rsidRDefault="0083246B" w:rsidP="003F3A97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        Подпись_______________________</w:t>
      </w:r>
    </w:p>
    <w:sectPr w:rsidR="0083246B" w:rsidRPr="0083246B" w:rsidSect="0009330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782"/>
    <w:multiLevelType w:val="hybridMultilevel"/>
    <w:tmpl w:val="F4BA0A68"/>
    <w:lvl w:ilvl="0" w:tplc="B246982A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FA70E56"/>
    <w:multiLevelType w:val="multilevel"/>
    <w:tmpl w:val="248A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73D7699"/>
    <w:multiLevelType w:val="hybridMultilevel"/>
    <w:tmpl w:val="53BE33AE"/>
    <w:lvl w:ilvl="0" w:tplc="5F48B6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B90A88"/>
    <w:multiLevelType w:val="hybridMultilevel"/>
    <w:tmpl w:val="335E1268"/>
    <w:lvl w:ilvl="0" w:tplc="94DE7F26">
      <w:start w:val="3"/>
      <w:numFmt w:val="bullet"/>
      <w:lvlText w:val=""/>
      <w:lvlJc w:val="left"/>
      <w:pPr>
        <w:ind w:left="171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BC27316"/>
    <w:multiLevelType w:val="hybridMultilevel"/>
    <w:tmpl w:val="EB8C20A8"/>
    <w:lvl w:ilvl="0" w:tplc="996421E0">
      <w:start w:val="3"/>
      <w:numFmt w:val="bullet"/>
      <w:lvlText w:val=""/>
      <w:lvlJc w:val="left"/>
      <w:pPr>
        <w:ind w:left="171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45611AB"/>
    <w:multiLevelType w:val="hybridMultilevel"/>
    <w:tmpl w:val="4336FEE2"/>
    <w:lvl w:ilvl="0" w:tplc="A6D820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E21BD"/>
    <w:multiLevelType w:val="hybridMultilevel"/>
    <w:tmpl w:val="2AB49A5E"/>
    <w:lvl w:ilvl="0" w:tplc="CC0441D0">
      <w:start w:val="3"/>
      <w:numFmt w:val="bullet"/>
      <w:lvlText w:val=""/>
      <w:lvlJc w:val="left"/>
      <w:pPr>
        <w:ind w:left="171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9AC5F9C"/>
    <w:multiLevelType w:val="multilevel"/>
    <w:tmpl w:val="58041314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9" w:hanging="2160"/>
      </w:pPr>
      <w:rPr>
        <w:rFonts w:hint="default"/>
      </w:rPr>
    </w:lvl>
  </w:abstractNum>
  <w:abstractNum w:abstractNumId="8">
    <w:nsid w:val="7C312D24"/>
    <w:multiLevelType w:val="hybridMultilevel"/>
    <w:tmpl w:val="EEF4CC8A"/>
    <w:lvl w:ilvl="0" w:tplc="E9D40A8C">
      <w:start w:val="3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D3"/>
    <w:rsid w:val="000912DF"/>
    <w:rsid w:val="0009330A"/>
    <w:rsid w:val="00100111"/>
    <w:rsid w:val="00155B54"/>
    <w:rsid w:val="00207DC2"/>
    <w:rsid w:val="0029041D"/>
    <w:rsid w:val="002F588D"/>
    <w:rsid w:val="00365C98"/>
    <w:rsid w:val="00386747"/>
    <w:rsid w:val="003F3A97"/>
    <w:rsid w:val="004D1455"/>
    <w:rsid w:val="0053279E"/>
    <w:rsid w:val="00541E6D"/>
    <w:rsid w:val="00607F2B"/>
    <w:rsid w:val="0063726A"/>
    <w:rsid w:val="007422D3"/>
    <w:rsid w:val="00742DC5"/>
    <w:rsid w:val="007807ED"/>
    <w:rsid w:val="00795D8D"/>
    <w:rsid w:val="007D2428"/>
    <w:rsid w:val="007D4C2F"/>
    <w:rsid w:val="0083246B"/>
    <w:rsid w:val="008B20FF"/>
    <w:rsid w:val="00966DFD"/>
    <w:rsid w:val="00995693"/>
    <w:rsid w:val="009C69A5"/>
    <w:rsid w:val="00A519BD"/>
    <w:rsid w:val="00B131D6"/>
    <w:rsid w:val="00B6148C"/>
    <w:rsid w:val="00CB314F"/>
    <w:rsid w:val="00D0174D"/>
    <w:rsid w:val="00D64CFA"/>
    <w:rsid w:val="00E95429"/>
    <w:rsid w:val="00F173CC"/>
    <w:rsid w:val="00F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2020-04-23T09:39:00Z</dcterms:created>
  <dcterms:modified xsi:type="dcterms:W3CDTF">2020-04-24T08:17:00Z</dcterms:modified>
</cp:coreProperties>
</file>