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47" w:rsidRPr="00CD6649" w:rsidRDefault="00FC66DD" w:rsidP="00CD664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333333"/>
          <w:sz w:val="23"/>
          <w:szCs w:val="23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23C47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23C47" w:rsidRPr="00CD6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Приложение 12</w:t>
      </w:r>
    </w:p>
    <w:p w:rsidR="00D23C47" w:rsidRPr="00CD6649" w:rsidRDefault="00D23C47" w:rsidP="00CD664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333333"/>
          <w:sz w:val="23"/>
          <w:szCs w:val="23"/>
          <w:lang w:eastAsia="ru-RU"/>
        </w:rPr>
      </w:pPr>
      <w:r w:rsidRPr="00CD6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 приказу </w:t>
      </w:r>
      <w:proofErr w:type="gramStart"/>
      <w:r w:rsidRPr="00CD6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Муниципального</w:t>
      </w:r>
      <w:proofErr w:type="gramEnd"/>
      <w:r w:rsidRPr="00CD6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бюджетного</w:t>
      </w:r>
    </w:p>
    <w:p w:rsidR="00D23C47" w:rsidRPr="00CD6649" w:rsidRDefault="00D23C47" w:rsidP="00CD664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333333"/>
          <w:sz w:val="23"/>
          <w:szCs w:val="23"/>
          <w:lang w:eastAsia="ru-RU"/>
        </w:rPr>
      </w:pPr>
      <w:r w:rsidRPr="00CD6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учреждения  «Центр развития культуры»</w:t>
      </w:r>
    </w:p>
    <w:p w:rsidR="00D23C47" w:rsidRPr="00CD6649" w:rsidRDefault="00D23C47" w:rsidP="00CD664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333333"/>
          <w:sz w:val="23"/>
          <w:szCs w:val="23"/>
          <w:lang w:eastAsia="ru-RU"/>
        </w:rPr>
      </w:pPr>
      <w:proofErr w:type="spellStart"/>
      <w:r w:rsidRPr="00CD6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Ибресинского</w:t>
      </w:r>
      <w:proofErr w:type="spellEnd"/>
      <w:r w:rsidRPr="00CD6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района Чувашской Республики</w:t>
      </w:r>
    </w:p>
    <w:p w:rsidR="001902D2" w:rsidRPr="00CD6649" w:rsidRDefault="00D23C47" w:rsidP="00CD66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333333"/>
          <w:sz w:val="23"/>
          <w:szCs w:val="23"/>
          <w:lang w:eastAsia="ru-RU"/>
        </w:rPr>
      </w:pPr>
      <w:r w:rsidRPr="00CD6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от 20.01.2015 г.№ 01-03/02.1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1902D2" w:rsidRPr="00C71CD6" w:rsidRDefault="001902D2" w:rsidP="00CD6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1902D2" w:rsidRPr="00C71CD6" w:rsidRDefault="001902D2" w:rsidP="00CD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429704 Чувашская Республика</w:t>
      </w:r>
      <w:r w:rsidR="00E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E30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</w:t>
      </w:r>
      <w:r w:rsidR="008E6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нс</w:t>
      </w:r>
      <w:r w:rsidR="00D96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кий</w:t>
      </w:r>
      <w:proofErr w:type="spellEnd"/>
      <w:r w:rsidR="00D968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п. Малиновка, ул. Лесная  д.53</w:t>
      </w:r>
    </w:p>
    <w:p w:rsidR="001902D2" w:rsidRPr="00C71CD6" w:rsidRDefault="001902D2" w:rsidP="00CD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02D2" w:rsidRPr="00C71CD6" w:rsidRDefault="001902D2" w:rsidP="00CD6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</w:p>
    <w:p w:rsidR="001902D2" w:rsidRPr="00C71CD6" w:rsidRDefault="00D96893" w:rsidP="00CD66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Смычкинский</w:t>
      </w:r>
      <w:proofErr w:type="spellEnd"/>
      <w:r w:rsidR="00C42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сельский клуб</w:t>
      </w:r>
      <w:r w:rsidR="001902D2" w:rsidRPr="00C71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 структурное подразделение муниципального бюджетного учреждения  «Центр развития культуры» </w:t>
      </w:r>
      <w:proofErr w:type="spellStart"/>
      <w:r w:rsidR="001902D2" w:rsidRPr="00C71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Ибресинского</w:t>
      </w:r>
      <w:proofErr w:type="spellEnd"/>
      <w:r w:rsidR="001902D2" w:rsidRPr="00C71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Чувашской Республики</w:t>
      </w:r>
    </w:p>
    <w:p w:rsidR="001902D2" w:rsidRPr="00C71CD6" w:rsidRDefault="001902D2" w:rsidP="00CD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C66DD" w:rsidRPr="00C71CD6" w:rsidRDefault="00E844E4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D9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Смычкинском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клубе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</w:p>
    <w:p w:rsidR="00FC66DD" w:rsidRPr="00C71CD6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</w:t>
      </w:r>
    </w:p>
    <w:p w:rsidR="00FC66DD" w:rsidRPr="00C71CD6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FC66DD" w:rsidRPr="00C71CD6" w:rsidRDefault="00FC66DD" w:rsidP="00CD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CD6649" w:rsidRDefault="001F72B1" w:rsidP="00CD66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</w:t>
      </w:r>
      <w:r w:rsidR="006B0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</w:t>
      </w:r>
      <w:r w:rsidR="00C4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proofErr w:type="spellStart"/>
      <w:r w:rsidR="00D9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Смычкинского</w:t>
      </w:r>
      <w:proofErr w:type="spellEnd"/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</w:t>
      </w:r>
      <w:r w:rsidR="00F152C8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«с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клуб</w:t>
      </w:r>
      <w:r w:rsidR="00F152C8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структурным подразделением муниципального бюджетного учреждения «Центр развития культуры </w:t>
      </w:r>
      <w:proofErr w:type="spell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(далее «Учреждение»).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клуб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Правительства Чувашской Республики, администрации </w:t>
      </w:r>
      <w:proofErr w:type="spell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информатизации и социального развития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планом работы Учреждения, настоящим положением,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внутренними документами Учреждения.</w:t>
      </w:r>
    </w:p>
    <w:p w:rsidR="001F72B1" w:rsidRPr="00C71CD6" w:rsidRDefault="001F72B1" w:rsidP="00CD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ЦЕЛЬ, ЗАДАЧИ И ВИДЫ ДЕЯТЕЛЬНОСТИ</w:t>
      </w:r>
    </w:p>
    <w:p w:rsidR="001F72B1" w:rsidRPr="00C71CD6" w:rsidRDefault="008E69D5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</w:p>
    <w:p w:rsidR="00FC66DD" w:rsidRPr="00C71CD6" w:rsidRDefault="00E844E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Сельский клуб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в целях повышения качества жизни населения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удовлетворения индивидуальных и общественных потребностей, связанных с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досуга и приобщением к творчеству, культурному развитию, самообразованию,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любительскому искусству и ремеслам.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являются:</w:t>
      </w:r>
    </w:p>
    <w:p w:rsidR="00FC66DD" w:rsidRPr="00C71CD6" w:rsidRDefault="00FC66DD" w:rsidP="00CD6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клубных формирований в сфере культуры и досуга населения;</w:t>
      </w:r>
    </w:p>
    <w:p w:rsidR="00FC66DD" w:rsidRPr="00C71CD6" w:rsidRDefault="00FC66DD" w:rsidP="00CD6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культурно-досуговых, информационно-просветительских, развлекательных,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и иных услуг населению и организациям;</w:t>
      </w:r>
    </w:p>
    <w:p w:rsidR="00FC66DD" w:rsidRPr="00C71CD6" w:rsidRDefault="00FC66DD" w:rsidP="00CD6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деятельности, направленной на организацию досуга населения.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установленной настоящим Полож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цели Сельский клуб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Номенклатурой государственных и муниципальных услуг/работ,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организациями культурно-досугового типа Российской Федерации, утверждённой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NoР-6 от 18.09.2009 года, осуществляет следующие виды</w:t>
      </w:r>
      <w:proofErr w:type="gramEnd"/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творческих коллективов, студий, кружков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художественного, декоративно-прикладного и изобразительного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народных коллективов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любительских объединений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групп, клубов по интересам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</w:t>
      </w:r>
    </w:p>
    <w:p w:rsidR="00FC66DD" w:rsidRPr="00C71CD6" w:rsidRDefault="00FC66DD" w:rsidP="00CD6649">
      <w:pPr>
        <w:pStyle w:val="a3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светительских мероприятий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выездному культурному обслуживанию (граждан с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возможностями, пожилых граждан, жителей отдалённых населённых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и др.)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от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 детей в летнее время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формированию и предоставлению в пользование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данных, фонотек, видеотек, фотома</w:t>
      </w:r>
      <w:r w:rsidR="001F72B1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и др. материалов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услуг/работ по разработке сценариев, постановочной работе по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 по аренде не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фонда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деятельности, направленные на достижение цели и задач,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Положением.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Получателями государственных (муниципальных) услуг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C66DD" w:rsidRPr="00C71CD6" w:rsidRDefault="00FC66DD" w:rsidP="00CD66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образование;</w:t>
      </w:r>
    </w:p>
    <w:p w:rsidR="00FC66DD" w:rsidRPr="00C71CD6" w:rsidRDefault="00FC66DD" w:rsidP="00CD66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FC66DD" w:rsidRPr="00C71CD6" w:rsidRDefault="00FC66DD" w:rsidP="00CD66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FC66DD" w:rsidRPr="00C71CD6" w:rsidRDefault="00E844E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Сельский клуб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вести предпринимательскую деятельность,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служащую достижению цели, ради которой оно создано, и оказывать платные услуги населению, в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числе:</w:t>
      </w:r>
    </w:p>
    <w:p w:rsidR="00FC66DD" w:rsidRPr="00C71CD6" w:rsidRDefault="00FC66DD" w:rsidP="00CD66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аренде нежилого фонда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BB2" w:rsidRPr="00C71CD6" w:rsidRDefault="00314BB2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ДЕЯТЕЛЬНОСТИ</w:t>
      </w:r>
    </w:p>
    <w:p w:rsidR="001902D2" w:rsidRPr="00C71CD6" w:rsidRDefault="008E69D5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Сельский клуб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юридическим лицом, осуществляет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C71CD6" w:rsidRDefault="00314BB2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от имени МБУ «Центр развития культуры», которое несёт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структурного подразделения.</w:t>
      </w:r>
    </w:p>
    <w:p w:rsidR="00FC66DD" w:rsidRPr="00C71CD6" w:rsidRDefault="00E844E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3.2.Сельский клуб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C66DD" w:rsidRPr="00C71CD6" w:rsidRDefault="00FC66DD" w:rsidP="00CD66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в порядке и на условиях, предусмотренных законодательством об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авторском праве и смежных правах;</w:t>
      </w:r>
    </w:p>
    <w:p w:rsidR="00FC66DD" w:rsidRPr="00C71CD6" w:rsidRDefault="00FC66DD" w:rsidP="00CD66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целевых программ в сфере культуры;</w:t>
      </w:r>
    </w:p>
    <w:p w:rsidR="00FC66DD" w:rsidRPr="00C71CD6" w:rsidRDefault="00FC66DD" w:rsidP="00CD66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другие виды деятельности, отнесен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 компетенции сельского клуба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сельский клуб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обязанности:</w:t>
      </w:r>
    </w:p>
    <w:p w:rsidR="00FC66DD" w:rsidRPr="00C71CD6" w:rsidRDefault="00FC66DD" w:rsidP="00CD66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выполнять свои обязательства, определённые Уставом и планом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Учреждения, настоящим положением, иными внутренними документами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FC66DD" w:rsidRPr="00C71CD6" w:rsidRDefault="00FC66DD" w:rsidP="00CD66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соблюдение прав и свобод получателей услуг и обычных посетителей;</w:t>
      </w:r>
    </w:p>
    <w:p w:rsidR="00FC66DD" w:rsidRPr="00C71CD6" w:rsidRDefault="00FC66DD" w:rsidP="00CD66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функции, вытекающие из целей и видов деятельности настоящего</w:t>
      </w:r>
      <w:r w:rsidR="00257234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FC66DD" w:rsidRPr="00C71CD6" w:rsidRDefault="00FC66DD" w:rsidP="00CD664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клубной работы, как документ строгой отчётности, являющийся</w:t>
      </w:r>
    </w:p>
    <w:p w:rsidR="00257234" w:rsidRPr="00C71CD6" w:rsidRDefault="0025723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определения показателей отнесения к группам по оплате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57234" w:rsidRPr="00C71CD6" w:rsidRDefault="0025723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организационно-экономических показателей, а также формой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C71CD6" w:rsidRDefault="0025723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планирования работы.</w:t>
      </w:r>
    </w:p>
    <w:p w:rsidR="00FC66DD" w:rsidRPr="00C71CD6" w:rsidRDefault="00E844E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Сельский клуб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структурное подразделение Учреждения,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 ч. финансовой.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3.5.Органы местного самоуправления не вмешиваются в профессионально-творческую деятельность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</w:t>
      </w:r>
      <w:r w:rsidR="001902D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1902D2" w:rsidRPr="00C71CD6" w:rsidRDefault="001902D2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C71CD6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УПРАВЛЕНИЕ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 сельским клубом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уставом Учреждения.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4.2 Директор Учреждения на</w:t>
      </w:r>
      <w:r w:rsidR="00C84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значает на должность администратора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</w:t>
      </w:r>
      <w:r w:rsidR="007249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деятельности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РФ, уставным целям и данному Положению.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4.3 Непосредственное руководство деяте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C71CD6" w:rsidRDefault="00C84E58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администратор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FC66DD" w:rsidRPr="00C71CD6" w:rsidRDefault="00C84E58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Администратор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подотчётен директору Учреждения и несёт персональную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своего структурного подразделения.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деятельности структурного подразделения и в пределах своей компетенции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Учреждения во взаимоотношениях с юридическими 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FC66DD" w:rsidRPr="00C71CD6" w:rsidRDefault="00FC66DD" w:rsidP="00CD6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организационную, финансово-хозяйственную деятельность;</w:t>
      </w:r>
    </w:p>
    <w:p w:rsidR="00FC66DD" w:rsidRPr="00C71CD6" w:rsidRDefault="00FC66DD" w:rsidP="00CD6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подбор кадров и представляет их на ут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верждение директору Учреждения;</w:t>
      </w:r>
    </w:p>
    <w:p w:rsidR="00FC66DD" w:rsidRPr="00C71CD6" w:rsidRDefault="00FC66DD" w:rsidP="00CD6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 за работниками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844E4" w:rsidRP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их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C66DD" w:rsidRPr="00C71CD6" w:rsidRDefault="00FC66DD" w:rsidP="00CD6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разработку перспективных, текущих и календарных планов, ведет учет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установленную отчетность;</w:t>
      </w:r>
    </w:p>
    <w:p w:rsidR="00FC66DD" w:rsidRPr="00C71CD6" w:rsidRDefault="00FC66DD" w:rsidP="00CD6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производственной и трудовой дисциплины,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труда, технике бе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зопасности;</w:t>
      </w:r>
    </w:p>
    <w:p w:rsidR="00FC66DD" w:rsidRPr="00C71CD6" w:rsidRDefault="00FC66DD" w:rsidP="00CD6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материально-техническую базу своего клубного учреждения.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Директор Учреждения в рамках контроля деятельности сельского</w:t>
      </w:r>
      <w:r w:rsidR="00E844E4" w:rsidRP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C71CD6" w:rsidRDefault="00FC66DD" w:rsidP="00CD6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72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844E4" w:rsidRP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66DD" w:rsidRPr="00C71CD6" w:rsidRDefault="004F4B4C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необходимые условия для его работы, исходя из </w:t>
      </w:r>
      <w:proofErr w:type="gramStart"/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</w:p>
    <w:p w:rsidR="00FC66DD" w:rsidRPr="00C71CD6" w:rsidRDefault="004F4B4C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Учреждения;</w:t>
      </w:r>
    </w:p>
    <w:p w:rsidR="00FC66DD" w:rsidRPr="00C71CD6" w:rsidRDefault="00FC66DD" w:rsidP="00CD6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необходимую численность работников и утверждает штаты;</w:t>
      </w:r>
    </w:p>
    <w:p w:rsidR="00FC66DD" w:rsidRPr="00C71CD6" w:rsidRDefault="00FC66DD" w:rsidP="00CD6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сбор, обобщение и анализ отчетн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предоставляемой Администратором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имущества, находящегося в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управлении;</w:t>
      </w:r>
    </w:p>
    <w:p w:rsidR="00FC66DD" w:rsidRPr="00C71CD6" w:rsidRDefault="00FC66DD" w:rsidP="00CD6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организационной и методической помощи, организует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совещания по вопросам планирования и контроля основных</w:t>
      </w:r>
      <w:r w:rsidR="00314BB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FC66DD" w:rsidRPr="00C71CD6" w:rsidRDefault="00FC66DD" w:rsidP="00CD66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рекомендации по повышению эффектив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C71CD6" w:rsidRDefault="00E844E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4.6.Сельский клуб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статистическую и иную отчётность в порядке,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информационно – методический отдел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бухгалтерию Учреждения.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– методический отдел Учреждения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C71CD6" w:rsidRDefault="00FC66DD" w:rsidP="00CD6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клубу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методическую</w:t>
      </w:r>
    </w:p>
    <w:p w:rsidR="004F4B4C" w:rsidRPr="00C71CD6" w:rsidRDefault="004F4B4C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организует координационные совещания по вопросам планирования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B4C" w:rsidRPr="00C71CD6" w:rsidRDefault="004F4B4C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мероприятий, изменения значений показателя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6DD" w:rsidRPr="00C71CD6" w:rsidRDefault="004F4B4C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сельского клуба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рекомендации по повышению эффективн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деятельности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функционирования системы внутреннего аудита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 а также по повышению качества и доступности услуг/работ.</w:t>
      </w:r>
    </w:p>
    <w:p w:rsidR="00FC66DD" w:rsidRPr="00C71CD6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ТРУДОВЫЕ ОТНОШЕНИЯ</w:t>
      </w:r>
    </w:p>
    <w:p w:rsidR="001902D2" w:rsidRPr="00C71CD6" w:rsidRDefault="001902D2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C71CD6" w:rsidRDefault="00E844E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сельском клубе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система найма работников, предусмотренная действующим законодательством Российской Федерации.</w:t>
      </w:r>
    </w:p>
    <w:p w:rsidR="00FC66DD" w:rsidRPr="00C71CD6" w:rsidRDefault="00E844E4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сельского клуба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подлежат 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и социальному страхованию и социальному обеспечению.</w:t>
      </w:r>
    </w:p>
    <w:p w:rsidR="001902D2" w:rsidRPr="00C71CD6" w:rsidRDefault="001902D2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C71CD6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ОРГАНИЗАЦИЯ ВЗАИМОДЕЙСТВИЯ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достижения ц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сельский клуб</w:t>
      </w:r>
      <w:r w:rsidR="006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взаимодействие:</w:t>
      </w:r>
    </w:p>
    <w:p w:rsidR="00FC66DD" w:rsidRPr="00C71CD6" w:rsidRDefault="00FC66DD" w:rsidP="00CD6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учреждениями культуры </w:t>
      </w:r>
      <w:proofErr w:type="spellStart"/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C71CD6" w:rsidRDefault="00FC66DD" w:rsidP="00CD66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учреждениями культуры, находящими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республики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C71CD6" w:rsidRDefault="00FC66DD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рамках организации взаи</w:t>
      </w:r>
      <w:r w:rsidR="00E84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модействия сельский клуб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C71CD6" w:rsidRDefault="00FC66DD" w:rsidP="00CD66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обмен опытом работы с другими учреждениями культурно-досугового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и самостоятельными коллективами, изучение, обобщение новых явлений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 деятельности различных социальных групп, опыта управления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деятельностью;</w:t>
      </w:r>
    </w:p>
    <w:p w:rsidR="00FC66DD" w:rsidRPr="00C71CD6" w:rsidRDefault="00FC66DD" w:rsidP="00CD66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системе информационного обмена между учреждениями культуры по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деятельности;</w:t>
      </w:r>
    </w:p>
    <w:p w:rsidR="00FC66DD" w:rsidRPr="00C71CD6" w:rsidRDefault="00FC66DD" w:rsidP="00CD664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методическую помощь по основным направлениям деятельности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C66DD" w:rsidRPr="00C71CD6" w:rsidRDefault="004F4B4C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информационно – методического отдела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FC66DD" w:rsidRPr="00C71CD6" w:rsidRDefault="00FC66DD" w:rsidP="00CD66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сотрудникам 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методического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</w:p>
    <w:p w:rsidR="00FC66DD" w:rsidRPr="00C71CD6" w:rsidRDefault="004F4B4C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необходимую информацию о творческой деятельности с целью</w:t>
      </w:r>
    </w:p>
    <w:p w:rsidR="00FC66DD" w:rsidRPr="00C71CD6" w:rsidRDefault="004F4B4C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систематизации, издательской деятельности Учреждения;</w:t>
      </w:r>
    </w:p>
    <w:p w:rsidR="00FC66DD" w:rsidRPr="00C71CD6" w:rsidRDefault="00FC66DD" w:rsidP="00CD66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 по повышению профессионального уровня сотрудников,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 Учреждением, в областных мероприятиях по повышению</w:t>
      </w:r>
      <w:r w:rsidR="00340780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r w:rsidR="004F4B4C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ификации;</w:t>
      </w:r>
    </w:p>
    <w:p w:rsidR="00FC66DD" w:rsidRPr="00C71CD6" w:rsidRDefault="00FC66DD" w:rsidP="00CD66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 мероприятиях, организуемых Учреждением, в случаях, предусмотренных</w:t>
      </w:r>
      <w:r w:rsidR="00D675F9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мероприятия, либо по указанию директора Учреждения.</w:t>
      </w:r>
    </w:p>
    <w:p w:rsidR="001902D2" w:rsidRPr="00C71CD6" w:rsidRDefault="001902D2" w:rsidP="00CD66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CD6649" w:rsidRDefault="00FC66DD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ИМУЩЕСТВО.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Здание</w:t>
      </w:r>
      <w:r w:rsidR="004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7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</w:t>
      </w:r>
      <w:r w:rsidR="0010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имуществом </w:t>
      </w:r>
      <w:proofErr w:type="spellStart"/>
      <w:r w:rsidR="00103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Малокармалинского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образования).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соответствии с законодательством Российской Федерации и своим уставом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наделяется учредителем имуществом, необходимым для осуществления уставной деятельности (потребительского,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Распоряжение имуществом, приобретённым за счёт внебюджетных средств,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Учреждением на праве оперативного управления.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распоряжения имуществом, приобретённым за счёт доходов, полученных от приносящей доходы деятельности, определяется учредителем в соответствии с законодательством Российской Федерации и закрепляется в уставе Учреждения.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7.5.Имущество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Российской Федерации, на весь период существования.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Закрепление за Учреждением зданий и сооружений, отнесённых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приём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Источниками формирования имущества Учреждения являются: </w:t>
      </w:r>
    </w:p>
    <w:p w:rsidR="00C71CD6" w:rsidRPr="00C71CD6" w:rsidRDefault="00C71CD6" w:rsidP="00CD66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 внебюджетные средства;</w:t>
      </w:r>
    </w:p>
    <w:p w:rsidR="00C71CD6" w:rsidRPr="00C71CD6" w:rsidRDefault="00C71CD6" w:rsidP="00CD66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C71CD6" w:rsidRPr="00C71CD6" w:rsidRDefault="00C71CD6" w:rsidP="00CD66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от реализации продукции, услуг, работ, а также от других видов разрешённой хозяйственной деятельности;</w:t>
      </w:r>
    </w:p>
    <w:p w:rsidR="00C71CD6" w:rsidRPr="00C71CD6" w:rsidRDefault="00C71CD6" w:rsidP="00CD664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или благотворительные взносы, пожертвования организаций,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учреждений и граждан;</w:t>
      </w:r>
    </w:p>
    <w:p w:rsidR="00C71CD6" w:rsidRPr="00C71CD6" w:rsidRDefault="00C71CD6" w:rsidP="00CD664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 соответствии с его уставом. 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осуществлении оперативного управления имуществом, отражённым на его балансе, Учреждение обязано:</w:t>
      </w:r>
    </w:p>
    <w:p w:rsidR="00C71CD6" w:rsidRPr="00C71CD6" w:rsidRDefault="00C71CD6" w:rsidP="00CD664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назначению;</w:t>
      </w:r>
    </w:p>
    <w:p w:rsidR="00C71CD6" w:rsidRPr="00C71CD6" w:rsidRDefault="00C71CD6" w:rsidP="00CD664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ухудшения технического состояния закреплённого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C71CD6" w:rsidRPr="00C71CD6" w:rsidRDefault="00C71CD6" w:rsidP="00CD664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капитальный и текущий ремонт, закреплённого за Учреждением имущества (не подлежат возмещению любые произведённые улучшения закреплённого на праве оперативного управления имущества).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Учреждение не имеет права на совершение сделок, возможными последствиями которых является отчуждение или обременение имущества, закреплённого Учреждением, или имущества, приобретённого за счёт средств, выделенных Учреждению учредителем.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Государственная или муниципальная собственность, закреплённая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Чувашской Республики, актами органов местного самоуправления, принятыми в пределах их полномочий.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Изъятие и (или) отчуждение собственности и земельных участков, закреплённых за Учреждением, допускается только по истечении срока договорённости между собственником и Учреждением или между собственником и учредителем, если иное не предусмотрено договором.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C71CD6" w:rsidRDefault="00C71CD6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ФИНАНСИРОВАНИЕ ДЕЯТЕЛЬНОСТИ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Источником финансовых средств </w:t>
      </w:r>
      <w:r w:rsidR="004B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клуба</w:t>
      </w:r>
      <w:r w:rsidR="006B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Источниками финансирования деятельности Учреждения являются:</w:t>
      </w:r>
    </w:p>
    <w:p w:rsidR="00C71CD6" w:rsidRPr="00C71CD6" w:rsidRDefault="00C71CD6" w:rsidP="00CD66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C71CD6" w:rsidRPr="00C71CD6" w:rsidRDefault="00C71CD6" w:rsidP="00CD66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C71CD6" w:rsidRPr="00C71CD6" w:rsidRDefault="00C71CD6" w:rsidP="00CD66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C71CD6" w:rsidRPr="00C71CD6" w:rsidRDefault="00C71CD6" w:rsidP="00CD66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Финансирование деятельности Учреждения за счёт средств муниципального бюджета осуществляется на основании муниципального задания, формируемого учредителем в порядке, установленном законодательством Российской Федерации.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Объём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Цены (тарифы) на платные услуги и продукцию, реализуемые Учреждением,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порядке, предусмотренном законодательством Российской Федерации. 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C71CD6" w:rsidRDefault="00C71CD6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РЕОРГАНИЗАЦИЯ И ЛИКВИДАЦИЯ.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Реорганизация сельско</w:t>
      </w:r>
      <w:r w:rsidR="004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гражданским законодательством.</w:t>
      </w:r>
    </w:p>
    <w:p w:rsidR="00C71CD6" w:rsidRPr="00C71CD6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Ли</w:t>
      </w:r>
      <w:r w:rsidR="004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квидация сельского клуба</w:t>
      </w: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857D0" w:rsidRDefault="00C71CD6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законодательством.</w:t>
      </w:r>
    </w:p>
    <w:p w:rsidR="008857D0" w:rsidRPr="00C71CD6" w:rsidRDefault="008857D0" w:rsidP="00CD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C8" w:rsidRPr="00C71CD6" w:rsidRDefault="00F152C8" w:rsidP="00CD66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CD6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Должностные обязанности </w:t>
      </w:r>
    </w:p>
    <w:p w:rsidR="00F152C8" w:rsidRPr="00C71CD6" w:rsidRDefault="00D96893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Смычкинского</w:t>
      </w:r>
      <w:proofErr w:type="spellEnd"/>
      <w:r w:rsidR="004B0B38">
        <w:rPr>
          <w:rFonts w:ascii="Times New Roman" w:eastAsia="Calibri" w:hAnsi="Times New Roman" w:cs="Times New Roman"/>
          <w:sz w:val="24"/>
          <w:szCs w:val="24"/>
        </w:rPr>
        <w:t xml:space="preserve"> сельского клуба</w:t>
      </w:r>
      <w:r w:rsidR="001902D2" w:rsidRPr="00C71C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152C8" w:rsidRPr="00C7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02D2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</w:t>
      </w:r>
      <w:r w:rsidR="00F152C8"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муниципального бюджетного учреждения</w:t>
      </w:r>
    </w:p>
    <w:p w:rsidR="00F152C8" w:rsidRPr="00C71CD6" w:rsidRDefault="00F152C8" w:rsidP="00CD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E30546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46" w:rsidRPr="00E30546" w:rsidRDefault="007532E7" w:rsidP="00CD6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С</w:t>
      </w:r>
      <w:r w:rsidR="00E3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30546" w:rsidRPr="000048AF" w:rsidRDefault="00E30546" w:rsidP="00CD66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4"/>
      <w:bookmarkEnd w:id="0"/>
      <w:r w:rsidRPr="000048AF">
        <w:rPr>
          <w:rFonts w:ascii="Calibri" w:eastAsia="Calibri" w:hAnsi="Calibri" w:cs="Times New Roman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аботодатель  предоставляет работнику работу по  должности – </w:t>
      </w:r>
      <w:r w:rsidRPr="000048AF">
        <w:rPr>
          <w:rFonts w:ascii="Times New Roman" w:eastAsia="Calibri" w:hAnsi="Times New Roman" w:cs="Times New Roman"/>
          <w:b/>
          <w:sz w:val="24"/>
          <w:szCs w:val="24"/>
        </w:rPr>
        <w:t>администратор</w:t>
      </w:r>
      <w:proofErr w:type="gramStart"/>
      <w:r w:rsidRPr="000048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48A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 работник обязуется лично выполнять  следующую  работу  в  соответствии  с условиями настоящего трудового договора:</w:t>
      </w:r>
      <w:r w:rsidRPr="000048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048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деятельностью структурного подразделения ( СК), неся ответственность за сохранность и использование имущества. Разрабатывает  и контролирует  исполнение основных направлений культурно-просветительской и досуговой деятельности среди населения в зоне действия организации культуры. Составляет перспективные и текущие планы творческо-производственной деятельности структурного подразделения, ведет журнал учета посещаемости и работы, а также другую документацию в соответствии с регламентом и правилами внутреннего трудового распорядка.  Проводит  творческие отчетные  мероприятия  о результатах деятельности структурного подразделения. Отчитывается  перед учреждением. Обеспечивает  выполнение  всех обязательств перед работниками структурного подразделения, зрителями (слушателями), авторами и исполнителями используемых произведений.  Принимает  меры по созданию безопасных и благоприятных для жизни и здоровья условий труда, соблюдению требований законодательства о труде.  Применяет  принцип материальной заинтересованности и ответственности   за порученное ему дело и результаты работы всего коллектива. Участвует  со стороны администрации учреждения  в разработке, заключении и выполнении коллективного договора. Обеспечивает  соблюдение трудовой и производственной дисциплины в структурном подразделении. В пределах предоставленных ему  трудовым договором прав принимает решения по вопросам, касающимся творческо-производственной деятельности структурного подразделения. Обеспечивает  создание клубных формирований, организацию разнообразных форм массового досуга населения. Участвует  и организовывает  фестивали, конкурсы,  гастроли творческих коллективов, проводит  праздники и обряды, другие социальные формы работы с населением. Обеспечивает  соблюдение законности в деятельности структурного подразделения,  укрепление  дисциплины.</w:t>
      </w:r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 Обеспечивает  работу по эффективному и культурному обслуживанию посетителей, созданию для них комфортных условий. Обеспечивает   чистоту и порядок в помещениях </w:t>
      </w:r>
      <w:proofErr w:type="gramStart"/>
      <w:r w:rsidRPr="000048A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048AF">
        <w:rPr>
          <w:rFonts w:ascii="Times New Roman" w:eastAsia="Calibri" w:hAnsi="Times New Roman" w:cs="Times New Roman"/>
          <w:sz w:val="24"/>
          <w:szCs w:val="24"/>
        </w:rPr>
        <w:t>контролирует работу уборщиц).  Выполняет  служебные поручения  директора.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80"/>
      <w:bookmarkEnd w:id="1"/>
    </w:p>
    <w:p w:rsidR="00E30546" w:rsidRPr="00CD6649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1.Работник имеет право </w:t>
      </w:r>
      <w:proofErr w:type="gramStart"/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предоставление   ему   работы,  обусловленной  настоящим  трудовым договором;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обеспечение   безопасности   и   условий   труда,  соответствующих государственным нормативным требованиям охраны труда;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иные  права,  предусмотренные трудовым законодательством Российской Федерации, настоящим трудовым договором.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2.Работник обязан: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добросовестно  выполнять  свои трудовые обязанности, возложенные на него </w:t>
      </w:r>
      <w:hyperlink w:anchor="Par644" w:tooltip="Ссылка на текущий документ" w:history="1">
        <w:r w:rsidRPr="00004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09"/>
      <w:bookmarkEnd w:id="2"/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1.Работодатель имеет право: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требовать  от  работника добросовестного исполнения обязанностей по настоящему трудовому договору;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работника к дисциплинарной и материальной ответственности в  порядке,  установленном  Трудовым  </w:t>
      </w:r>
      <w:hyperlink r:id="rId7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004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Федерации, иными федеральными законами;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иные  права,  предусмотренные трудовым законодательством Российской Федерации и настоящим трудовым договором.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2.Работодатель обязан: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предоставить  работнику  работу,  обусловленную  настоящим трудовым договором;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выплачивать  в  полном  размере  причитающуюся работнику заработную плату в установленные сроки;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E30546" w:rsidRPr="000048AF" w:rsidRDefault="00E30546" w:rsidP="00CD6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sz w:val="24"/>
          <w:szCs w:val="24"/>
          <w:lang w:eastAsia="ru-RU"/>
        </w:rPr>
        <w:t>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  <w:bookmarkStart w:id="3" w:name="Par743"/>
      <w:bookmarkEnd w:id="3"/>
    </w:p>
    <w:p w:rsidR="00F152C8" w:rsidRPr="00C71CD6" w:rsidRDefault="00F152C8" w:rsidP="00CD66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649" w:rsidRDefault="00CD6649" w:rsidP="00CD6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49" w:rsidRDefault="00CD6649" w:rsidP="00CD6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49" w:rsidRDefault="00CD6649" w:rsidP="00CD6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49" w:rsidRDefault="00CD6649" w:rsidP="00CD6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49" w:rsidRDefault="00CD6649" w:rsidP="00CD6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49" w:rsidRDefault="00CD6649" w:rsidP="00CD6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49" w:rsidRPr="00F11CE4" w:rsidRDefault="00CD6649" w:rsidP="00CD6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F11CE4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показатели эффект</w:t>
      </w:r>
      <w:r>
        <w:rPr>
          <w:rFonts w:ascii="Times New Roman" w:hAnsi="Times New Roman" w:cs="Times New Roman"/>
          <w:b/>
          <w:sz w:val="24"/>
          <w:szCs w:val="24"/>
        </w:rPr>
        <w:t>ивно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сти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Смычкинский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11CE4"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Style w:val="a6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CD6649" w:rsidRPr="00F11CE4" w:rsidTr="00C57F60">
        <w:tc>
          <w:tcPr>
            <w:tcW w:w="817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1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474" w:type="dxa"/>
          </w:tcPr>
          <w:p w:rsidR="00CD6649" w:rsidRPr="00F11CE4" w:rsidRDefault="00CD6649" w:rsidP="00CD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Нормативные показатели</w:t>
            </w:r>
          </w:p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49" w:rsidRPr="00F11CE4" w:rsidTr="00C57F60">
        <w:tc>
          <w:tcPr>
            <w:tcW w:w="817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1" w:type="dxa"/>
          </w:tcPr>
          <w:p w:rsidR="00CD6649" w:rsidRPr="00F11CE4" w:rsidRDefault="00CD6649" w:rsidP="00CD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культурно-досуговых  мероприятий</w:t>
            </w:r>
          </w:p>
        </w:tc>
        <w:tc>
          <w:tcPr>
            <w:tcW w:w="3474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CD6649" w:rsidRPr="00F11CE4" w:rsidTr="00C57F60">
        <w:tc>
          <w:tcPr>
            <w:tcW w:w="817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1" w:type="dxa"/>
          </w:tcPr>
          <w:p w:rsidR="00CD6649" w:rsidRPr="00F11CE4" w:rsidRDefault="00CD6649" w:rsidP="00CD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3474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6649" w:rsidRPr="00F11CE4" w:rsidTr="00C57F60">
        <w:tc>
          <w:tcPr>
            <w:tcW w:w="817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1" w:type="dxa"/>
          </w:tcPr>
          <w:p w:rsidR="00CD6649" w:rsidRPr="00F11CE4" w:rsidRDefault="00CD6649" w:rsidP="00CD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платных культурно-досуговых  мероприятий</w:t>
            </w:r>
          </w:p>
        </w:tc>
        <w:tc>
          <w:tcPr>
            <w:tcW w:w="3474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CD6649" w:rsidRPr="00F11CE4" w:rsidTr="00C57F60">
        <w:tc>
          <w:tcPr>
            <w:tcW w:w="817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31" w:type="dxa"/>
          </w:tcPr>
          <w:p w:rsidR="00CD6649" w:rsidRPr="00F11CE4" w:rsidRDefault="00CD6649" w:rsidP="00CD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платных культурно-досуговых мероприятий</w:t>
            </w:r>
          </w:p>
        </w:tc>
        <w:tc>
          <w:tcPr>
            <w:tcW w:w="3474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</w:t>
            </w: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6649" w:rsidRPr="00F11CE4" w:rsidTr="00C57F60">
        <w:tc>
          <w:tcPr>
            <w:tcW w:w="817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31" w:type="dxa"/>
          </w:tcPr>
          <w:p w:rsidR="00CD6649" w:rsidRPr="00F11CE4" w:rsidRDefault="00CD6649" w:rsidP="00CD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учреждения</w:t>
            </w:r>
          </w:p>
        </w:tc>
        <w:tc>
          <w:tcPr>
            <w:tcW w:w="3474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CD6649" w:rsidRPr="00F11CE4" w:rsidTr="00C57F60">
        <w:tc>
          <w:tcPr>
            <w:tcW w:w="817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31" w:type="dxa"/>
          </w:tcPr>
          <w:p w:rsidR="00CD6649" w:rsidRPr="00F11CE4" w:rsidRDefault="00CD6649" w:rsidP="00CD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учреждения</w:t>
            </w:r>
          </w:p>
        </w:tc>
        <w:tc>
          <w:tcPr>
            <w:tcW w:w="3474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F11CE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6649" w:rsidRPr="00F11CE4" w:rsidTr="00C57F60">
        <w:tc>
          <w:tcPr>
            <w:tcW w:w="817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</w:tcPr>
          <w:p w:rsidR="00CD6649" w:rsidRPr="00F11CE4" w:rsidRDefault="00CD6649" w:rsidP="00CD6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исленность населения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Малокармалинского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поселения</w:t>
            </w:r>
          </w:p>
          <w:p w:rsidR="00CD6649" w:rsidRPr="00F11CE4" w:rsidRDefault="00CD6649" w:rsidP="00CD6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ленность населения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п. Смычка</w:t>
            </w:r>
          </w:p>
        </w:tc>
        <w:tc>
          <w:tcPr>
            <w:tcW w:w="3474" w:type="dxa"/>
          </w:tcPr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</w:t>
            </w: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CD6649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649" w:rsidRPr="00F11CE4" w:rsidRDefault="00CD6649" w:rsidP="00CD6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  <w:r w:rsidRPr="00F1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C71CD6" w:rsidRDefault="00C71CD6" w:rsidP="00C71CD6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71CD6" w:rsidSect="00CD664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45"/>
    <w:multiLevelType w:val="hybridMultilevel"/>
    <w:tmpl w:val="27E4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20"/>
    <w:multiLevelType w:val="hybridMultilevel"/>
    <w:tmpl w:val="1386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A96"/>
    <w:multiLevelType w:val="hybridMultilevel"/>
    <w:tmpl w:val="E662E54A"/>
    <w:lvl w:ilvl="0" w:tplc="ACB8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526"/>
    <w:multiLevelType w:val="hybridMultilevel"/>
    <w:tmpl w:val="D834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7270"/>
    <w:multiLevelType w:val="hybridMultilevel"/>
    <w:tmpl w:val="16C61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FA4"/>
    <w:multiLevelType w:val="hybridMultilevel"/>
    <w:tmpl w:val="D650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7A5A"/>
    <w:multiLevelType w:val="hybridMultilevel"/>
    <w:tmpl w:val="504C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2E3C"/>
    <w:multiLevelType w:val="hybridMultilevel"/>
    <w:tmpl w:val="A350A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25E0"/>
    <w:multiLevelType w:val="hybridMultilevel"/>
    <w:tmpl w:val="1C04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0FF8"/>
    <w:multiLevelType w:val="hybridMultilevel"/>
    <w:tmpl w:val="7C624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1AB2"/>
    <w:multiLevelType w:val="hybridMultilevel"/>
    <w:tmpl w:val="EBC4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209F"/>
    <w:multiLevelType w:val="hybridMultilevel"/>
    <w:tmpl w:val="57B4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51FDF"/>
    <w:multiLevelType w:val="hybridMultilevel"/>
    <w:tmpl w:val="212AB01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3931A59"/>
    <w:multiLevelType w:val="hybridMultilevel"/>
    <w:tmpl w:val="EF78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5D09"/>
    <w:multiLevelType w:val="hybridMultilevel"/>
    <w:tmpl w:val="DAA69FD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A4D2491"/>
    <w:multiLevelType w:val="hybridMultilevel"/>
    <w:tmpl w:val="E9BA0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71A9"/>
    <w:multiLevelType w:val="hybridMultilevel"/>
    <w:tmpl w:val="61906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3"/>
    <w:rsid w:val="000F6ECB"/>
    <w:rsid w:val="00103994"/>
    <w:rsid w:val="001902D2"/>
    <w:rsid w:val="001F72B1"/>
    <w:rsid w:val="00257234"/>
    <w:rsid w:val="00314BB2"/>
    <w:rsid w:val="00340780"/>
    <w:rsid w:val="00495DE3"/>
    <w:rsid w:val="004B0B38"/>
    <w:rsid w:val="004F4B4C"/>
    <w:rsid w:val="006B07FA"/>
    <w:rsid w:val="0072490C"/>
    <w:rsid w:val="007532E7"/>
    <w:rsid w:val="0079095E"/>
    <w:rsid w:val="00794F94"/>
    <w:rsid w:val="008857D0"/>
    <w:rsid w:val="008E69D5"/>
    <w:rsid w:val="00AB1DF3"/>
    <w:rsid w:val="00C422EE"/>
    <w:rsid w:val="00C45109"/>
    <w:rsid w:val="00C71CD6"/>
    <w:rsid w:val="00C84E58"/>
    <w:rsid w:val="00CC4304"/>
    <w:rsid w:val="00CD6649"/>
    <w:rsid w:val="00D23C47"/>
    <w:rsid w:val="00D675F9"/>
    <w:rsid w:val="00D96893"/>
    <w:rsid w:val="00DB10F9"/>
    <w:rsid w:val="00E30546"/>
    <w:rsid w:val="00E844E4"/>
    <w:rsid w:val="00F152C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F086B4580DB98842AC5230ACDC1D3A3BAC328F3398381DD29E78DE6531L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5F21-EEA3-407A-92B5-6C480FB7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2016-10-07T12:10:00Z</cp:lastPrinted>
  <dcterms:created xsi:type="dcterms:W3CDTF">2016-08-23T06:26:00Z</dcterms:created>
  <dcterms:modified xsi:type="dcterms:W3CDTF">2018-01-20T12:38:00Z</dcterms:modified>
</cp:coreProperties>
</file>